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30" w:rsidRPr="00AD4240" w:rsidRDefault="00064430" w:rsidP="00064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AD4240">
        <w:rPr>
          <w:rFonts w:ascii="Times New Roman" w:hAnsi="Times New Roman" w:cs="Times New Roman"/>
          <w:sz w:val="24"/>
          <w:szCs w:val="20"/>
          <w:lang w:val="kk-KZ"/>
        </w:rPr>
        <w:t>«Қостанай облысы әкімдігі білім басқармасының Қостанай қаласы білім бөлімінің  №40 бөбекжай-балабақшасы» Коммуналдық мемлекеттік қазыналық кәсіпорын</w:t>
      </w:r>
    </w:p>
    <w:p w:rsidR="00064430" w:rsidRPr="00AD4240" w:rsidRDefault="00064430" w:rsidP="00064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AD4240">
        <w:rPr>
          <w:rFonts w:ascii="Times New Roman" w:hAnsi="Times New Roman" w:cs="Times New Roman"/>
          <w:sz w:val="24"/>
          <w:szCs w:val="20"/>
        </w:rPr>
        <w:t>Коммунальное государственное казенное предприятие «</w:t>
      </w:r>
      <w:proofErr w:type="gramStart"/>
      <w:r w:rsidRPr="00AD4240">
        <w:rPr>
          <w:rFonts w:ascii="Times New Roman" w:hAnsi="Times New Roman" w:cs="Times New Roman"/>
          <w:sz w:val="24"/>
          <w:szCs w:val="20"/>
        </w:rPr>
        <w:t>Ясли-сад</w:t>
      </w:r>
      <w:proofErr w:type="gramEnd"/>
      <w:r w:rsidRPr="00AD4240">
        <w:rPr>
          <w:rFonts w:ascii="Times New Roman" w:hAnsi="Times New Roman" w:cs="Times New Roman"/>
          <w:sz w:val="24"/>
          <w:szCs w:val="20"/>
        </w:rPr>
        <w:t xml:space="preserve"> № 40 отдела образования города </w:t>
      </w:r>
      <w:proofErr w:type="spellStart"/>
      <w:r w:rsidRPr="00AD4240">
        <w:rPr>
          <w:rFonts w:ascii="Times New Roman" w:hAnsi="Times New Roman" w:cs="Times New Roman"/>
          <w:sz w:val="24"/>
          <w:szCs w:val="20"/>
        </w:rPr>
        <w:t>Костаная</w:t>
      </w:r>
      <w:proofErr w:type="spellEnd"/>
      <w:r w:rsidRPr="00AD4240">
        <w:rPr>
          <w:rFonts w:ascii="Times New Roman" w:hAnsi="Times New Roman" w:cs="Times New Roman"/>
          <w:sz w:val="24"/>
          <w:szCs w:val="20"/>
        </w:rPr>
        <w:t xml:space="preserve">» Управления образования </w:t>
      </w:r>
      <w:proofErr w:type="spellStart"/>
      <w:r w:rsidRPr="00AD4240">
        <w:rPr>
          <w:rFonts w:ascii="Times New Roman" w:hAnsi="Times New Roman" w:cs="Times New Roman"/>
          <w:sz w:val="24"/>
          <w:szCs w:val="20"/>
        </w:rPr>
        <w:t>акимата</w:t>
      </w:r>
      <w:proofErr w:type="spellEnd"/>
      <w:r w:rsidRPr="00AD424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AD4240">
        <w:rPr>
          <w:rFonts w:ascii="Times New Roman" w:hAnsi="Times New Roman" w:cs="Times New Roman"/>
          <w:sz w:val="24"/>
          <w:szCs w:val="20"/>
        </w:rPr>
        <w:t>Костанайской</w:t>
      </w:r>
      <w:proofErr w:type="spellEnd"/>
      <w:r w:rsidRPr="00AD4240">
        <w:rPr>
          <w:rFonts w:ascii="Times New Roman" w:hAnsi="Times New Roman" w:cs="Times New Roman"/>
          <w:sz w:val="24"/>
          <w:szCs w:val="20"/>
        </w:rPr>
        <w:t xml:space="preserve"> области»</w:t>
      </w:r>
    </w:p>
    <w:p w:rsidR="00064430" w:rsidRPr="00AD4240" w:rsidRDefault="00064430" w:rsidP="00064430">
      <w:pPr>
        <w:jc w:val="both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 w:rsidRPr="00AD4240"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 xml:space="preserve"> </w:t>
      </w:r>
    </w:p>
    <w:p w:rsidR="00064430" w:rsidRDefault="00064430" w:rsidP="00064430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B47F0D" w:rsidRDefault="00B47F0D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B47F0D" w:rsidRDefault="00B47F0D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B47F0D" w:rsidRDefault="00B47F0D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B47F0D" w:rsidRDefault="00B47F0D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B47F0D" w:rsidRDefault="00B47F0D" w:rsidP="00B47F0D">
      <w:pPr>
        <w:jc w:val="center"/>
        <w:rPr>
          <w:rFonts w:ascii="Times New Roman" w:hAnsi="Times New Roman" w:cs="Times New Roman"/>
          <w:b/>
          <w:i/>
          <w:color w:val="2E2D2D"/>
          <w:sz w:val="36"/>
          <w:szCs w:val="24"/>
        </w:rPr>
      </w:pPr>
      <w:r w:rsidRPr="00B47F0D">
        <w:rPr>
          <w:rFonts w:ascii="Times New Roman" w:hAnsi="Times New Roman" w:cs="Times New Roman"/>
          <w:b/>
          <w:i/>
          <w:color w:val="2E2D2D"/>
          <w:sz w:val="36"/>
          <w:szCs w:val="24"/>
        </w:rPr>
        <w:t xml:space="preserve">«Кодекс этических правил </w:t>
      </w:r>
    </w:p>
    <w:p w:rsidR="00B47F0D" w:rsidRPr="00B47F0D" w:rsidRDefault="00B47F0D" w:rsidP="00B47F0D">
      <w:pPr>
        <w:jc w:val="center"/>
        <w:rPr>
          <w:rFonts w:ascii="Times New Roman" w:hAnsi="Times New Roman" w:cs="Times New Roman"/>
          <w:b/>
          <w:i/>
          <w:color w:val="2E2D2D"/>
          <w:sz w:val="36"/>
          <w:szCs w:val="24"/>
        </w:rPr>
      </w:pPr>
      <w:r w:rsidRPr="00B47F0D">
        <w:rPr>
          <w:rFonts w:ascii="Times New Roman" w:hAnsi="Times New Roman" w:cs="Times New Roman"/>
          <w:b/>
          <w:i/>
          <w:color w:val="2E2D2D"/>
          <w:sz w:val="36"/>
          <w:szCs w:val="24"/>
        </w:rPr>
        <w:t>педагогического работника»</w:t>
      </w:r>
    </w:p>
    <w:p w:rsidR="00064430" w:rsidRPr="00B47F0D" w:rsidRDefault="00064430">
      <w:pPr>
        <w:rPr>
          <w:rFonts w:ascii="Times New Roman" w:hAnsi="Times New Roman" w:cs="Times New Roman"/>
          <w:b/>
          <w:i/>
          <w:color w:val="2E2D2D"/>
          <w:sz w:val="36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064430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</w:p>
    <w:p w:rsidR="00B47F0D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  <w:r w:rsidRPr="00B47F0D">
        <w:rPr>
          <w:rFonts w:ascii="Times New Roman" w:hAnsi="Times New Roman" w:cs="Times New Roman"/>
          <w:b/>
          <w:color w:val="2E2D2D"/>
          <w:sz w:val="24"/>
          <w:szCs w:val="24"/>
        </w:rPr>
        <w:lastRenderedPageBreak/>
        <w:t xml:space="preserve"> </w:t>
      </w:r>
      <w:proofErr w:type="gramStart"/>
      <w:r w:rsidRPr="00B47F0D">
        <w:rPr>
          <w:rFonts w:ascii="Times New Roman" w:hAnsi="Times New Roman" w:cs="Times New Roman"/>
          <w:b/>
          <w:color w:val="2E2D2D"/>
          <w:sz w:val="24"/>
          <w:szCs w:val="24"/>
        </w:rPr>
        <w:t>Педагоги должны:</w:t>
      </w:r>
      <w:r w:rsidRPr="00B47F0D">
        <w:rPr>
          <w:rFonts w:ascii="Times New Roman" w:hAnsi="Times New Roman" w:cs="Times New Roman"/>
          <w:b/>
          <w:color w:val="2E2D2D"/>
          <w:sz w:val="24"/>
          <w:szCs w:val="24"/>
        </w:rPr>
        <w:br/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t> 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2) быть честными, справедливыми, скромными, соблюдать общепринятые морально-этические</w:t>
      </w:r>
      <w:r w:rsidR="00B47F0D">
        <w:rPr>
          <w:rFonts w:ascii="Times New Roman" w:hAnsi="Times New Roman" w:cs="Times New Roman"/>
          <w:color w:val="2E2D2D"/>
          <w:sz w:val="24"/>
          <w:szCs w:val="24"/>
        </w:rPr>
        <w:t xml:space="preserve"> нормы, в обращении с учащимися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t>, родителями и коллегами, проявлять вежливость и корректность;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3) обеспечивать законность и справедливость принимаемых ими решений;</w:t>
      </w:r>
      <w:proofErr w:type="gramEnd"/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4) обеспечивать объективность   оценивания учащихся, принятия решений, затрагивающих права и интересы физических лиц;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5) противостоять действиям, наносящим ущерб интересам школы, препятствующим или снижающим эффективность  работы школы;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6) повышать свой профессиональный уровень и квалификацию для эффективного исполнения  должностных обязанностей, соблюдать установленные законами Республики Казахстан ограничения и запреты;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 7) своими действиями и поведением не давать повода для критики со стороны  учащихся</w:t>
      </w:r>
      <w:proofErr w:type="gramStart"/>
      <w:r w:rsidRPr="00064430">
        <w:rPr>
          <w:rFonts w:ascii="Times New Roman" w:hAnsi="Times New Roman" w:cs="Times New Roman"/>
          <w:color w:val="2E2D2D"/>
          <w:sz w:val="24"/>
          <w:szCs w:val="24"/>
        </w:rPr>
        <w:t xml:space="preserve"> ,</w:t>
      </w:r>
      <w:proofErr w:type="gramEnd"/>
      <w:r w:rsidRPr="00064430">
        <w:rPr>
          <w:rFonts w:ascii="Times New Roman" w:hAnsi="Times New Roman" w:cs="Times New Roman"/>
          <w:color w:val="2E2D2D"/>
          <w:sz w:val="24"/>
          <w:szCs w:val="24"/>
        </w:rPr>
        <w:t xml:space="preserve"> педагогов, 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8) не использовать служебное положение для оказания влияния на деятельность педагогов и иных лиц при решении вопросов личного характера;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9) не распространять сведения, не соответствующие действительности;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</w:r>
      <w:proofErr w:type="gramStart"/>
      <w:r w:rsidRPr="00064430">
        <w:rPr>
          <w:rFonts w:ascii="Times New Roman" w:hAnsi="Times New Roman" w:cs="Times New Roman"/>
          <w:color w:val="2E2D2D"/>
          <w:sz w:val="24"/>
          <w:szCs w:val="24"/>
        </w:rPr>
        <w:t>10) обеспечивать сохранность имущества школы, рационально, бережно эффективно использовать вверенную собственность школы;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11) неукоснительно соблюдать служебную дисциплину, добросовестно, беспристрастно и качественно исполнять свои  должностные обязанности, рационально и эффективно использовать рабочее время;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12)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ответственность.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13) соблюдать деловой этикет и правила официального поведения.</w:t>
      </w:r>
      <w:proofErr w:type="gramEnd"/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Внешний вид педагога  при исполнении им  должностных обязанностей должен способствовать укреплению авторитета педагога, соответствовать общепринятому деловому стилю, который отличают официальность, сдержанность и аккуратность.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 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</w:r>
      <w:bookmarkStart w:id="0" w:name="_Hlk164761697"/>
      <w:proofErr w:type="gramStart"/>
      <w:r w:rsidRPr="00064430">
        <w:rPr>
          <w:rStyle w:val="a3"/>
          <w:rFonts w:ascii="Times New Roman" w:hAnsi="Times New Roman" w:cs="Times New Roman"/>
          <w:color w:val="2E2D2D"/>
          <w:sz w:val="24"/>
          <w:szCs w:val="24"/>
          <w:bdr w:val="none" w:sz="0" w:space="0" w:color="auto" w:frame="1"/>
        </w:rPr>
        <w:t>Стандарты поведения во внеслужебное время</w:t>
      </w:r>
      <w:bookmarkEnd w:id="0"/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 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Педагогические работники во внеслужебное время должны: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1)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состоянии опьянения, оскорбляющем человеческое достоинство и общественную нравственность;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2) проявлять скромность, не подчеркивать и не использовать свое должностное положение при получении соответствующих услуг;</w:t>
      </w:r>
      <w:proofErr w:type="gramEnd"/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3) 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 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lastRenderedPageBreak/>
        <w:t> </w:t>
      </w:r>
      <w:bookmarkStart w:id="1" w:name="_Hlk164761719"/>
      <w:proofErr w:type="gramStart"/>
      <w:r w:rsidRPr="00064430">
        <w:rPr>
          <w:rStyle w:val="a3"/>
          <w:rFonts w:ascii="Times New Roman" w:hAnsi="Times New Roman" w:cs="Times New Roman"/>
          <w:color w:val="2E2D2D"/>
          <w:sz w:val="24"/>
          <w:szCs w:val="24"/>
          <w:bdr w:val="none" w:sz="0" w:space="0" w:color="auto" w:frame="1"/>
        </w:rPr>
        <w:t>Стандарты поведения в служебных отношениях</w:t>
      </w:r>
      <w:bookmarkEnd w:id="1"/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 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</w:r>
      <w:r w:rsidRPr="00064430">
        <w:rPr>
          <w:rStyle w:val="a4"/>
          <w:rFonts w:ascii="Times New Roman" w:hAnsi="Times New Roman" w:cs="Times New Roman"/>
          <w:color w:val="2E2D2D"/>
          <w:sz w:val="24"/>
          <w:szCs w:val="24"/>
        </w:rPr>
        <w:t>Педагоги в служебных отношениях с коллегами должны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t>: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1) способствовать установлению и укреплению в коллективе деловых и доброжелательных взаимоотношений и конструктивного сотрудничества;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2) пресекать либо принимать иные меры по недопущению нарушений норм служебной этики со стороны других педагогов;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3) воздерживаться от обсуждения личных и профессиональных качеств коллег, порочащих их честь и достоинство в коллективе;</w:t>
      </w:r>
      <w:proofErr w:type="gramEnd"/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4) не допускать действий (бездействия), препятствующих выполнению коллегами их должностных обязанностей.</w:t>
      </w:r>
    </w:p>
    <w:p w:rsidR="00B47F0D" w:rsidRDefault="00064430">
      <w:pPr>
        <w:rPr>
          <w:rFonts w:ascii="Times New Roman" w:hAnsi="Times New Roman" w:cs="Times New Roman"/>
          <w:color w:val="2E2D2D"/>
          <w:sz w:val="24"/>
          <w:szCs w:val="24"/>
        </w:rPr>
      </w:pP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</w:r>
      <w:r w:rsidRPr="00064430">
        <w:rPr>
          <w:rStyle w:val="a4"/>
          <w:rFonts w:ascii="Times New Roman" w:hAnsi="Times New Roman" w:cs="Times New Roman"/>
          <w:color w:val="2E2D2D"/>
          <w:sz w:val="24"/>
          <w:szCs w:val="24"/>
        </w:rPr>
        <w:t>Руководители в отношениях с подчиненными должны: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1) своим поведением служить примером беспристрастности, справедливости, бескорыстия, уважительного отношения к чести и достоинству личности;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2) проявлять справедливость и объективность при оценке результатов их деятельности, а также применении мер поощрения и взысканий;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3)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морально-психологической атмосферы, исключающей любые формы дискриминации и посягательств на честь и достоинство педагогов;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4) не использовать служебное положение для оказания влияния на их деятельность при решении вопросов неслужебного характера;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5) не принуждать к совершению противоправных поступков, а также поступков, не совместимых с общепринятыми морально-этическими нормами;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6) не допускать по отношению к ним необоснованных обвинений, фактов грубости, унижения достоинства, бестактности и некорректного поведения.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</w:r>
    </w:p>
    <w:p w:rsidR="00AC1E6E" w:rsidRPr="00064430" w:rsidRDefault="00064430">
      <w:pPr>
        <w:rPr>
          <w:rFonts w:ascii="Times New Roman" w:hAnsi="Times New Roman" w:cs="Times New Roman"/>
          <w:sz w:val="24"/>
          <w:szCs w:val="24"/>
        </w:rPr>
      </w:pPr>
      <w:r w:rsidRPr="00064430">
        <w:rPr>
          <w:rStyle w:val="a4"/>
          <w:rFonts w:ascii="Times New Roman" w:hAnsi="Times New Roman" w:cs="Times New Roman"/>
          <w:color w:val="2E2D2D"/>
          <w:sz w:val="24"/>
          <w:szCs w:val="24"/>
        </w:rPr>
        <w:t>Педагоги</w:t>
      </w:r>
      <w:proofErr w:type="gramStart"/>
      <w:r w:rsidRPr="00064430">
        <w:rPr>
          <w:rStyle w:val="a4"/>
          <w:rFonts w:ascii="Times New Roman" w:hAnsi="Times New Roman" w:cs="Times New Roman"/>
          <w:color w:val="2E2D2D"/>
          <w:sz w:val="24"/>
          <w:szCs w:val="24"/>
        </w:rPr>
        <w:t xml:space="preserve"> ,</w:t>
      </w:r>
      <w:proofErr w:type="gramEnd"/>
      <w:r w:rsidRPr="00064430">
        <w:rPr>
          <w:rStyle w:val="a4"/>
          <w:rFonts w:ascii="Times New Roman" w:hAnsi="Times New Roman" w:cs="Times New Roman"/>
          <w:color w:val="2E2D2D"/>
          <w:sz w:val="24"/>
          <w:szCs w:val="24"/>
        </w:rPr>
        <w:t xml:space="preserve"> занимающие нижестоящие должности, должны: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1) при выполнении поручений руководителей представлять только объективные и достоверные сведения;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2)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проступках, дискредитирующих преподавателя;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3) не допускать действий (бездействия), препятствующих выполнению правомерных поручений руководителя;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  <w:t> </w:t>
      </w:r>
      <w:r w:rsidRPr="00064430">
        <w:rPr>
          <w:rFonts w:ascii="Times New Roman" w:hAnsi="Times New Roman" w:cs="Times New Roman"/>
          <w:color w:val="2E2D2D"/>
          <w:sz w:val="24"/>
          <w:szCs w:val="24"/>
        </w:rPr>
        <w:br/>
      </w:r>
    </w:p>
    <w:sectPr w:rsidR="00AC1E6E" w:rsidRPr="00064430" w:rsidSect="00064430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4430"/>
    <w:rsid w:val="00064430"/>
    <w:rsid w:val="006052F2"/>
    <w:rsid w:val="00AC1E6E"/>
    <w:rsid w:val="00B4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430"/>
    <w:rPr>
      <w:b/>
      <w:bCs/>
    </w:rPr>
  </w:style>
  <w:style w:type="character" w:styleId="a4">
    <w:name w:val="Emphasis"/>
    <w:basedOn w:val="a0"/>
    <w:uiPriority w:val="20"/>
    <w:qFormat/>
    <w:rsid w:val="000644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cp:lastPrinted>2024-09-02T07:15:00Z</cp:lastPrinted>
  <dcterms:created xsi:type="dcterms:W3CDTF">2024-09-02T06:21:00Z</dcterms:created>
  <dcterms:modified xsi:type="dcterms:W3CDTF">2024-09-02T07:55:00Z</dcterms:modified>
</cp:coreProperties>
</file>